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B" w:rsidRPr="00B92F8B" w:rsidRDefault="00B92F8B" w:rsidP="00B92F8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F8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92F8B" w:rsidRDefault="00B92F8B" w:rsidP="00F21F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F8B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И ПРОВЕДЕНИИ КОНКУРСА ПРОФЕССИОНАЛЬНОГО МАСТЕРС</w:t>
      </w:r>
      <w:r w:rsidR="00F21FA8">
        <w:rPr>
          <w:rFonts w:ascii="Times New Roman" w:hAnsi="Times New Roman"/>
          <w:b/>
          <w:bCs/>
          <w:color w:val="000000"/>
          <w:sz w:val="28"/>
          <w:szCs w:val="28"/>
        </w:rPr>
        <w:t xml:space="preserve">ТВА РАБОТНИКОВ МУЗЕЙНОЙ СФЕРЫ </w:t>
      </w:r>
      <w:r w:rsidRPr="00B92F8B">
        <w:rPr>
          <w:rFonts w:ascii="Times New Roman" w:hAnsi="Times New Roman"/>
          <w:b/>
          <w:bCs/>
          <w:color w:val="000000"/>
          <w:sz w:val="28"/>
          <w:szCs w:val="28"/>
        </w:rPr>
        <w:t>«МУЗЕЙНЫЙ ТРИУМФ»</w:t>
      </w:r>
    </w:p>
    <w:p w:rsidR="0019163C" w:rsidRPr="0019163C" w:rsidRDefault="0019163C" w:rsidP="001916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63C" w:rsidRPr="00452145" w:rsidRDefault="00B92F8B" w:rsidP="00FA194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45">
        <w:rPr>
          <w:rFonts w:ascii="Times New Roman" w:hAnsi="Times New Roman" w:cs="Times New Roman"/>
          <w:b/>
          <w:sz w:val="28"/>
          <w:szCs w:val="28"/>
        </w:rPr>
        <w:t>1</w:t>
      </w:r>
      <w:r w:rsidR="00093B81" w:rsidRPr="004521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21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63C" w:rsidRPr="00452145" w:rsidRDefault="00B92F8B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1</w:t>
      </w:r>
      <w:r w:rsidR="0019163C" w:rsidRPr="00452145">
        <w:rPr>
          <w:rFonts w:ascii="Times New Roman" w:hAnsi="Times New Roman" w:cs="Times New Roman"/>
          <w:sz w:val="28"/>
          <w:szCs w:val="28"/>
        </w:rPr>
        <w:t xml:space="preserve">.1. Настоящее положение определяет порядок организации и условия проведения конкурса профессионального мастерства среди </w:t>
      </w:r>
      <w:r w:rsidR="00B367BB" w:rsidRPr="00452145">
        <w:rPr>
          <w:rFonts w:ascii="Times New Roman" w:hAnsi="Times New Roman" w:cs="Times New Roman"/>
          <w:sz w:val="28"/>
          <w:szCs w:val="28"/>
        </w:rPr>
        <w:t>работников музеев</w:t>
      </w:r>
      <w:r w:rsidR="0019163C" w:rsidRPr="00452145">
        <w:rPr>
          <w:rFonts w:ascii="Times New Roman" w:hAnsi="Times New Roman" w:cs="Times New Roman"/>
          <w:sz w:val="28"/>
          <w:szCs w:val="28"/>
        </w:rPr>
        <w:t xml:space="preserve"> «Музейный ТРИУМФ» (далее − Конкурс). Конкурс проводится ежегодно МБУ «Музей истории Оренбурга» при поддержке Управления по культуре и искусству </w:t>
      </w:r>
      <w:r w:rsidR="00B367BB" w:rsidRPr="004521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163C" w:rsidRPr="00452145">
        <w:rPr>
          <w:rFonts w:ascii="Times New Roman" w:hAnsi="Times New Roman" w:cs="Times New Roman"/>
          <w:sz w:val="28"/>
          <w:szCs w:val="28"/>
        </w:rPr>
        <w:t xml:space="preserve">г. Оренбурга. </w:t>
      </w:r>
    </w:p>
    <w:p w:rsidR="0019163C" w:rsidRPr="00452145" w:rsidRDefault="0019163C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 Конкурса, функции организаторов, конкурсные номинации и критерии оценки участников, условия участия, этапы пр</w:t>
      </w:r>
      <w:r w:rsidR="006A4E3D" w:rsidRPr="00452145">
        <w:rPr>
          <w:rFonts w:ascii="Times New Roman" w:hAnsi="Times New Roman" w:cs="Times New Roman"/>
          <w:sz w:val="28"/>
          <w:szCs w:val="28"/>
        </w:rPr>
        <w:t xml:space="preserve">оведения, порядок награждения </w:t>
      </w:r>
      <w:r w:rsidRPr="00452145">
        <w:rPr>
          <w:rFonts w:ascii="Times New Roman" w:hAnsi="Times New Roman" w:cs="Times New Roman"/>
          <w:sz w:val="28"/>
          <w:szCs w:val="28"/>
        </w:rPr>
        <w:t xml:space="preserve">победителей. </w:t>
      </w:r>
    </w:p>
    <w:p w:rsidR="002316C3" w:rsidRPr="00452145" w:rsidRDefault="006A4E3D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1.3. Участниками Конкурса могут стать сотрудн</w:t>
      </w:r>
      <w:r w:rsidR="00F21FA8">
        <w:rPr>
          <w:rFonts w:ascii="Times New Roman" w:hAnsi="Times New Roman" w:cs="Times New Roman"/>
          <w:sz w:val="28"/>
          <w:szCs w:val="28"/>
        </w:rPr>
        <w:t>ики музеев</w:t>
      </w:r>
      <w:r w:rsidR="00B367BB" w:rsidRPr="00452145">
        <w:rPr>
          <w:rFonts w:ascii="Times New Roman" w:hAnsi="Times New Roman" w:cs="Times New Roman"/>
          <w:sz w:val="28"/>
          <w:szCs w:val="28"/>
        </w:rPr>
        <w:t xml:space="preserve"> (всех видов собственности)</w:t>
      </w:r>
    </w:p>
    <w:p w:rsidR="0019163C" w:rsidRPr="00452145" w:rsidRDefault="0019163C" w:rsidP="00FA1944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4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6A4E3D" w:rsidRPr="00452145" w:rsidRDefault="00695054" w:rsidP="007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2.1. </w:t>
      </w:r>
      <w:r w:rsidR="006A4E3D" w:rsidRPr="00452145">
        <w:rPr>
          <w:rFonts w:ascii="Times New Roman" w:hAnsi="Times New Roman" w:cs="Times New Roman"/>
          <w:sz w:val="28"/>
          <w:szCs w:val="28"/>
        </w:rPr>
        <w:t>П</w:t>
      </w:r>
      <w:r w:rsidR="0019163C" w:rsidRPr="00452145">
        <w:rPr>
          <w:rFonts w:ascii="Times New Roman" w:hAnsi="Times New Roman" w:cs="Times New Roman"/>
          <w:sz w:val="28"/>
          <w:szCs w:val="28"/>
        </w:rPr>
        <w:t xml:space="preserve">овышение социальной значимости и престижа профессии музейного работника; </w:t>
      </w:r>
    </w:p>
    <w:p w:rsidR="006A4E3D" w:rsidRPr="00452145" w:rsidRDefault="00A364C6" w:rsidP="007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• </w:t>
      </w:r>
      <w:r w:rsidR="0019163C" w:rsidRPr="00452145">
        <w:rPr>
          <w:rFonts w:ascii="Times New Roman" w:hAnsi="Times New Roman" w:cs="Times New Roman"/>
          <w:sz w:val="28"/>
          <w:szCs w:val="28"/>
        </w:rPr>
        <w:t>выявления ориентиров профессионального роста сотрудников музеев</w:t>
      </w:r>
      <w:r w:rsidR="006A4E3D" w:rsidRPr="00452145">
        <w:rPr>
          <w:rFonts w:ascii="Times New Roman" w:hAnsi="Times New Roman" w:cs="Times New Roman"/>
          <w:sz w:val="28"/>
          <w:szCs w:val="28"/>
        </w:rPr>
        <w:t>;</w:t>
      </w:r>
    </w:p>
    <w:p w:rsidR="006A4E3D" w:rsidRPr="00452145" w:rsidRDefault="00A364C6" w:rsidP="007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• </w:t>
      </w:r>
      <w:r w:rsidR="006A4E3D" w:rsidRPr="00452145">
        <w:rPr>
          <w:rFonts w:ascii="Times New Roman" w:hAnsi="Times New Roman" w:cs="Times New Roman"/>
          <w:sz w:val="28"/>
          <w:szCs w:val="28"/>
        </w:rPr>
        <w:t>актуализация</w:t>
      </w:r>
      <w:r w:rsidR="00C20AE5" w:rsidRPr="00452145">
        <w:rPr>
          <w:rFonts w:ascii="Times New Roman" w:hAnsi="Times New Roman" w:cs="Times New Roman"/>
          <w:sz w:val="28"/>
          <w:szCs w:val="28"/>
        </w:rPr>
        <w:t xml:space="preserve"> социальной миссии музеев</w:t>
      </w:r>
      <w:r w:rsidR="006A4E3D" w:rsidRPr="00452145">
        <w:rPr>
          <w:rFonts w:ascii="Times New Roman" w:hAnsi="Times New Roman" w:cs="Times New Roman"/>
          <w:sz w:val="28"/>
          <w:szCs w:val="28"/>
        </w:rPr>
        <w:t>;</w:t>
      </w:r>
    </w:p>
    <w:p w:rsidR="006A4E3D" w:rsidRPr="00452145" w:rsidRDefault="00A364C6" w:rsidP="007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•</w:t>
      </w:r>
      <w:r w:rsidR="002E2C00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C20AE5" w:rsidRPr="00452145">
        <w:rPr>
          <w:rFonts w:ascii="Times New Roman" w:hAnsi="Times New Roman" w:cs="Times New Roman"/>
          <w:sz w:val="28"/>
          <w:szCs w:val="28"/>
        </w:rPr>
        <w:t>поиск</w:t>
      </w:r>
      <w:r w:rsidR="0019163C" w:rsidRPr="00452145">
        <w:rPr>
          <w:rFonts w:ascii="Times New Roman" w:hAnsi="Times New Roman" w:cs="Times New Roman"/>
          <w:sz w:val="28"/>
          <w:szCs w:val="28"/>
        </w:rPr>
        <w:t xml:space="preserve"> талантливых специалистов, содействие развитию музейного дела</w:t>
      </w:r>
      <w:r w:rsidR="006A4E3D" w:rsidRPr="00452145">
        <w:rPr>
          <w:rFonts w:ascii="Times New Roman" w:hAnsi="Times New Roman" w:cs="Times New Roman"/>
          <w:sz w:val="28"/>
          <w:szCs w:val="28"/>
        </w:rPr>
        <w:t>;</w:t>
      </w:r>
    </w:p>
    <w:p w:rsidR="006A4E3D" w:rsidRPr="00452145" w:rsidRDefault="00A364C6" w:rsidP="007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• </w:t>
      </w:r>
      <w:r w:rsidR="006A4E3D" w:rsidRPr="00452145">
        <w:rPr>
          <w:rFonts w:ascii="Times New Roman" w:hAnsi="Times New Roman" w:cs="Times New Roman"/>
          <w:sz w:val="28"/>
          <w:szCs w:val="28"/>
        </w:rPr>
        <w:t>стимулирование</w:t>
      </w:r>
      <w:r w:rsidR="007C6F3A">
        <w:rPr>
          <w:rFonts w:ascii="Times New Roman" w:hAnsi="Times New Roman" w:cs="Times New Roman"/>
          <w:sz w:val="28"/>
          <w:szCs w:val="28"/>
        </w:rPr>
        <w:t xml:space="preserve"> </w:t>
      </w:r>
      <w:r w:rsidR="006A4E3D" w:rsidRPr="00452145">
        <w:rPr>
          <w:rFonts w:ascii="Times New Roman" w:hAnsi="Times New Roman" w:cs="Times New Roman"/>
          <w:sz w:val="28"/>
          <w:szCs w:val="28"/>
        </w:rPr>
        <w:t>развития</w:t>
      </w:r>
      <w:r w:rsidR="007C6F3A">
        <w:rPr>
          <w:rFonts w:ascii="Times New Roman" w:hAnsi="Times New Roman" w:cs="Times New Roman"/>
          <w:sz w:val="28"/>
          <w:szCs w:val="28"/>
        </w:rPr>
        <w:t xml:space="preserve"> </w:t>
      </w:r>
      <w:r w:rsidR="006A4E3D" w:rsidRPr="00452145">
        <w:rPr>
          <w:rFonts w:ascii="Times New Roman" w:hAnsi="Times New Roman" w:cs="Times New Roman"/>
          <w:sz w:val="28"/>
          <w:szCs w:val="28"/>
        </w:rPr>
        <w:t>творческого</w:t>
      </w:r>
      <w:r w:rsidR="007C6F3A">
        <w:rPr>
          <w:rFonts w:ascii="Times New Roman" w:hAnsi="Times New Roman" w:cs="Times New Roman"/>
          <w:sz w:val="28"/>
          <w:szCs w:val="28"/>
        </w:rPr>
        <w:t xml:space="preserve"> </w:t>
      </w:r>
      <w:r w:rsidR="006A4E3D" w:rsidRPr="00452145">
        <w:rPr>
          <w:rFonts w:ascii="Times New Roman" w:hAnsi="Times New Roman" w:cs="Times New Roman"/>
          <w:sz w:val="28"/>
          <w:szCs w:val="28"/>
        </w:rPr>
        <w:t>начала,</w:t>
      </w:r>
      <w:r w:rsidR="007C6F3A">
        <w:rPr>
          <w:rFonts w:ascii="Times New Roman" w:hAnsi="Times New Roman" w:cs="Times New Roman"/>
          <w:sz w:val="28"/>
          <w:szCs w:val="28"/>
        </w:rPr>
        <w:t xml:space="preserve"> </w:t>
      </w:r>
      <w:r w:rsidR="006A4E3D" w:rsidRPr="00452145">
        <w:rPr>
          <w:rFonts w:ascii="Times New Roman" w:hAnsi="Times New Roman" w:cs="Times New Roman"/>
          <w:sz w:val="28"/>
          <w:szCs w:val="28"/>
        </w:rPr>
        <w:t>личной заинтересованности в качестве и результатах работы.</w:t>
      </w:r>
    </w:p>
    <w:p w:rsidR="006A4E3D" w:rsidRPr="00452145" w:rsidRDefault="006A4E3D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3D" w:rsidRPr="00452145" w:rsidRDefault="00695054" w:rsidP="00452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1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4E3D" w:rsidRPr="00452145">
        <w:rPr>
          <w:rFonts w:ascii="Times New Roman" w:hAnsi="Times New Roman" w:cs="Times New Roman"/>
          <w:b/>
          <w:bCs/>
          <w:sz w:val="28"/>
          <w:szCs w:val="28"/>
        </w:rPr>
        <w:t>. Организация конкурса</w:t>
      </w:r>
    </w:p>
    <w:p w:rsidR="00695054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3</w:t>
      </w:r>
      <w:r w:rsidR="00B367BB" w:rsidRPr="00452145">
        <w:rPr>
          <w:rFonts w:ascii="Times New Roman" w:hAnsi="Times New Roman" w:cs="Times New Roman"/>
          <w:sz w:val="28"/>
          <w:szCs w:val="28"/>
        </w:rPr>
        <w:t>.1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. </w:t>
      </w:r>
      <w:r w:rsidR="00B367BB" w:rsidRPr="00452145">
        <w:rPr>
          <w:rFonts w:ascii="Times New Roman" w:hAnsi="Times New Roman" w:cs="Times New Roman"/>
          <w:sz w:val="28"/>
          <w:szCs w:val="28"/>
        </w:rPr>
        <w:t>Учредителями и о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рганизаторами Конкурса являются </w:t>
      </w:r>
      <w:r w:rsidR="007C6F3A" w:rsidRPr="00452145">
        <w:rPr>
          <w:rFonts w:ascii="Times New Roman" w:hAnsi="Times New Roman" w:cs="Times New Roman"/>
          <w:sz w:val="28"/>
          <w:szCs w:val="28"/>
        </w:rPr>
        <w:t>Управление по культуре и искусству Администрации г. Оренбурга</w:t>
      </w:r>
      <w:r w:rsidR="007C6F3A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7C6F3A">
        <w:rPr>
          <w:rFonts w:ascii="Times New Roman" w:hAnsi="Times New Roman" w:cs="Times New Roman"/>
          <w:sz w:val="28"/>
          <w:szCs w:val="28"/>
        </w:rPr>
        <w:t xml:space="preserve">и </w:t>
      </w:r>
      <w:r w:rsidR="00695054" w:rsidRPr="00452145">
        <w:rPr>
          <w:rFonts w:ascii="Times New Roman" w:hAnsi="Times New Roman" w:cs="Times New Roman"/>
          <w:sz w:val="28"/>
          <w:szCs w:val="28"/>
        </w:rPr>
        <w:t>МБУ «Музей истории Оренбурга»</w:t>
      </w:r>
      <w:r w:rsidR="007C6F3A">
        <w:rPr>
          <w:rFonts w:ascii="Times New Roman" w:hAnsi="Times New Roman" w:cs="Times New Roman"/>
          <w:sz w:val="28"/>
          <w:szCs w:val="28"/>
        </w:rPr>
        <w:t>.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54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3</w:t>
      </w:r>
      <w:r w:rsidR="00B367BB" w:rsidRPr="00452145">
        <w:rPr>
          <w:rFonts w:ascii="Times New Roman" w:hAnsi="Times New Roman" w:cs="Times New Roman"/>
          <w:sz w:val="28"/>
          <w:szCs w:val="28"/>
        </w:rPr>
        <w:t>.2</w:t>
      </w:r>
      <w:r w:rsidR="00A364C6" w:rsidRPr="00452145">
        <w:rPr>
          <w:rFonts w:ascii="Times New Roman" w:hAnsi="Times New Roman" w:cs="Times New Roman"/>
          <w:sz w:val="28"/>
          <w:szCs w:val="28"/>
        </w:rPr>
        <w:t>.</w:t>
      </w:r>
      <w:r w:rsidR="00B367BB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695054" w:rsidRPr="00452145">
        <w:rPr>
          <w:rFonts w:ascii="Times New Roman" w:hAnsi="Times New Roman" w:cs="Times New Roman"/>
          <w:sz w:val="28"/>
          <w:szCs w:val="28"/>
        </w:rPr>
        <w:t>Организаторы Конкурса обладают следующими полномочиями: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95054" w:rsidRPr="00452145">
        <w:rPr>
          <w:rFonts w:ascii="Times New Roman" w:hAnsi="Times New Roman" w:cs="Times New Roman"/>
          <w:sz w:val="28"/>
          <w:szCs w:val="28"/>
        </w:rPr>
        <w:t>существляют общую координацию Конкурса;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>принимают и обрабатывают заявки, осуществляют сбор работ на всех этапах Конкурса;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>несут ответственность за хранение всей документации, необходимой для проведения Конкурса;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>оперативно доводят до сведения конкурсантов и их представителей информацию, касающуюся проведения Конкурса;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освещают ход и итоги Конкурса, размещают </w:t>
      </w:r>
      <w:r w:rsidR="00B479C9" w:rsidRPr="00452145">
        <w:rPr>
          <w:rFonts w:ascii="Times New Roman" w:hAnsi="Times New Roman" w:cs="Times New Roman"/>
          <w:sz w:val="28"/>
          <w:szCs w:val="28"/>
        </w:rPr>
        <w:t>информацию о Конкурсе на официальных сайтах и в социальных сетях;</w:t>
      </w:r>
    </w:p>
    <w:p w:rsidR="00695054" w:rsidRPr="00452145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>для подведения итогов формируют жюри из числа компетентных с</w:t>
      </w:r>
      <w:r w:rsidR="00DD6516" w:rsidRPr="00452145">
        <w:rPr>
          <w:rFonts w:ascii="Times New Roman" w:hAnsi="Times New Roman" w:cs="Times New Roman"/>
          <w:sz w:val="28"/>
          <w:szCs w:val="28"/>
        </w:rPr>
        <w:t xml:space="preserve">пециалистов в областях музейного дела, культуры, искусства, истории и краеведения, 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члены которого осуществляют оценку </w:t>
      </w:r>
      <w:r w:rsidR="00DD6516" w:rsidRPr="00452145">
        <w:rPr>
          <w:rFonts w:ascii="Times New Roman" w:hAnsi="Times New Roman" w:cs="Times New Roman"/>
          <w:sz w:val="28"/>
          <w:szCs w:val="28"/>
        </w:rPr>
        <w:t>профессионализма и компетентности участников</w:t>
      </w:r>
      <w:r w:rsidR="00695054" w:rsidRPr="00452145">
        <w:rPr>
          <w:rFonts w:ascii="Times New Roman" w:hAnsi="Times New Roman" w:cs="Times New Roman"/>
          <w:sz w:val="28"/>
          <w:szCs w:val="28"/>
        </w:rPr>
        <w:t>, определяют победителей Конкурса;</w:t>
      </w:r>
    </w:p>
    <w:p w:rsidR="002316C3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054" w:rsidRPr="00452145">
        <w:rPr>
          <w:rFonts w:ascii="Times New Roman" w:hAnsi="Times New Roman" w:cs="Times New Roman"/>
          <w:sz w:val="28"/>
          <w:szCs w:val="28"/>
        </w:rPr>
        <w:t xml:space="preserve">формируют список победителей Конкурса на основе решения членов </w:t>
      </w:r>
      <w:r w:rsidR="00A364C6" w:rsidRPr="00452145">
        <w:rPr>
          <w:rFonts w:ascii="Times New Roman" w:hAnsi="Times New Roman" w:cs="Times New Roman"/>
          <w:sz w:val="28"/>
          <w:szCs w:val="28"/>
        </w:rPr>
        <w:t>жюри.</w:t>
      </w:r>
    </w:p>
    <w:p w:rsidR="00452145" w:rsidRPr="00452145" w:rsidRDefault="00452145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00" w:rsidRPr="00452145" w:rsidRDefault="002E2C00" w:rsidP="00452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145">
        <w:rPr>
          <w:rFonts w:ascii="Times New Roman" w:hAnsi="Times New Roman" w:cs="Times New Roman"/>
          <w:b/>
          <w:bCs/>
          <w:sz w:val="28"/>
          <w:szCs w:val="28"/>
        </w:rPr>
        <w:t>4. Порядок организации и условия проведения Конкурса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4.1. Конкурс проводится в очной фор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ме 7 ноября </w:t>
      </w:r>
      <w:r w:rsidR="00B367BB" w:rsidRPr="00452145">
        <w:rPr>
          <w:rFonts w:ascii="Times New Roman" w:hAnsi="Times New Roman" w:cs="Times New Roman"/>
          <w:sz w:val="28"/>
          <w:szCs w:val="28"/>
        </w:rPr>
        <w:t>2022</w:t>
      </w:r>
      <w:r w:rsidRPr="00452145">
        <w:rPr>
          <w:rFonts w:ascii="Times New Roman" w:hAnsi="Times New Roman" w:cs="Times New Roman"/>
          <w:sz w:val="28"/>
          <w:szCs w:val="28"/>
        </w:rPr>
        <w:t xml:space="preserve"> года по адресу: г. Оренбург, ул. Набережная, </w:t>
      </w:r>
      <w:r w:rsidR="00B367BB" w:rsidRPr="00452145">
        <w:rPr>
          <w:rFonts w:ascii="Times New Roman" w:hAnsi="Times New Roman" w:cs="Times New Roman"/>
          <w:sz w:val="28"/>
          <w:szCs w:val="28"/>
        </w:rPr>
        <w:t>29 (Музей истории Оренбурга)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4.2. Конкурс проводится в следующих номинациях: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• «Лучший экскурсовод»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• «Лучший </w:t>
      </w:r>
      <w:proofErr w:type="spellStart"/>
      <w:r w:rsidRPr="00452145">
        <w:rPr>
          <w:rFonts w:ascii="Times New Roman" w:hAnsi="Times New Roman" w:cs="Times New Roman"/>
          <w:sz w:val="28"/>
          <w:szCs w:val="28"/>
        </w:rPr>
        <w:t>экспозиционер</w:t>
      </w:r>
      <w:proofErr w:type="spellEnd"/>
      <w:r w:rsidRPr="00452145">
        <w:rPr>
          <w:rFonts w:ascii="Times New Roman" w:hAnsi="Times New Roman" w:cs="Times New Roman"/>
          <w:sz w:val="28"/>
          <w:szCs w:val="28"/>
        </w:rPr>
        <w:t>»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• «Лучший сотрудник фондов»</w:t>
      </w:r>
    </w:p>
    <w:p w:rsidR="002E2C00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4.3. Конкурс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независимую оценку квалификации конкурсантов на их соответствие профессиональным стандартам в музейной сфере</w:t>
      </w:r>
    </w:p>
    <w:p w:rsidR="00B367BB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4.4. Для участия в Конкурсе</w:t>
      </w:r>
      <w:r w:rsidR="00B367BB" w:rsidRPr="0045214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52145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452145">
        <w:rPr>
          <w:rFonts w:ascii="Times New Roman" w:hAnsi="Times New Roman" w:cs="Times New Roman"/>
          <w:b/>
          <w:sz w:val="28"/>
          <w:szCs w:val="28"/>
        </w:rPr>
        <w:t>заявку</w:t>
      </w:r>
      <w:r w:rsidRPr="00452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145">
        <w:rPr>
          <w:rFonts w:ascii="Times New Roman" w:hAnsi="Times New Roman" w:cs="Times New Roman"/>
          <w:sz w:val="28"/>
          <w:szCs w:val="28"/>
        </w:rPr>
        <w:t>установленного образца</w:t>
      </w:r>
      <w:r w:rsidR="0059018C">
        <w:rPr>
          <w:rFonts w:ascii="Times New Roman" w:hAnsi="Times New Roman" w:cs="Times New Roman"/>
          <w:sz w:val="28"/>
          <w:szCs w:val="28"/>
        </w:rPr>
        <w:t xml:space="preserve"> </w:t>
      </w:r>
      <w:r w:rsidR="0059018C" w:rsidRPr="0059018C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Pr="00452145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8" w:history="1">
        <w:r w:rsidR="00B367BB" w:rsidRPr="004521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vmuzoren</w:t>
        </w:r>
        <w:r w:rsidR="00B367BB" w:rsidRPr="0045214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367BB" w:rsidRPr="004521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367BB" w:rsidRPr="0045214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367BB" w:rsidRPr="0045214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367BB" w:rsidRPr="00452145">
        <w:rPr>
          <w:rFonts w:ascii="Times New Roman" w:hAnsi="Times New Roman" w:cs="Times New Roman"/>
          <w:sz w:val="28"/>
          <w:szCs w:val="28"/>
        </w:rPr>
        <w:t xml:space="preserve">. Прием заявок осуществляется </w:t>
      </w:r>
      <w:r w:rsidR="00B367BB" w:rsidRPr="00452145">
        <w:rPr>
          <w:rFonts w:ascii="Times New Roman" w:hAnsi="Times New Roman" w:cs="Times New Roman"/>
          <w:b/>
          <w:sz w:val="28"/>
          <w:szCs w:val="28"/>
        </w:rPr>
        <w:t xml:space="preserve">с 1 июля по 1 октября </w:t>
      </w:r>
      <w:r w:rsidR="0059018C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A364C6" w:rsidRPr="00452145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lastRenderedPageBreak/>
        <w:t>4.5. Со всей информацией по проведению, участию в Конкурсе м</w:t>
      </w:r>
      <w:r w:rsidR="00B479C9" w:rsidRPr="00452145">
        <w:rPr>
          <w:rFonts w:ascii="Times New Roman" w:hAnsi="Times New Roman" w:cs="Times New Roman"/>
          <w:sz w:val="28"/>
          <w:szCs w:val="28"/>
        </w:rPr>
        <w:t>ожно ознакомиться на сайте Музея истории Оренбурга</w:t>
      </w:r>
      <w:r w:rsidRPr="00452145">
        <w:rPr>
          <w:rFonts w:ascii="Times New Roman" w:hAnsi="Times New Roman" w:cs="Times New Roman"/>
          <w:sz w:val="28"/>
          <w:szCs w:val="28"/>
        </w:rPr>
        <w:t>, официальны</w:t>
      </w:r>
      <w:r w:rsidR="00B479C9" w:rsidRPr="00452145">
        <w:rPr>
          <w:rFonts w:ascii="Times New Roman" w:hAnsi="Times New Roman" w:cs="Times New Roman"/>
          <w:sz w:val="28"/>
          <w:szCs w:val="28"/>
        </w:rPr>
        <w:t xml:space="preserve">х страницах сообщества </w:t>
      </w:r>
      <w:proofErr w:type="spellStart"/>
      <w:r w:rsidR="00B479C9" w:rsidRPr="0045214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52145">
        <w:rPr>
          <w:rFonts w:ascii="Times New Roman" w:hAnsi="Times New Roman" w:cs="Times New Roman"/>
          <w:sz w:val="28"/>
          <w:szCs w:val="28"/>
        </w:rPr>
        <w:t xml:space="preserve">, </w:t>
      </w:r>
      <w:r w:rsidRPr="0045214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52145">
        <w:rPr>
          <w:rFonts w:ascii="Times New Roman" w:hAnsi="Times New Roman" w:cs="Times New Roman"/>
          <w:sz w:val="28"/>
          <w:szCs w:val="28"/>
        </w:rPr>
        <w:t xml:space="preserve">, Одноклассники и </w:t>
      </w:r>
      <w:r w:rsidRPr="0045214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452145">
        <w:rPr>
          <w:rFonts w:ascii="Times New Roman" w:hAnsi="Times New Roman" w:cs="Times New Roman"/>
          <w:sz w:val="28"/>
          <w:szCs w:val="28"/>
        </w:rPr>
        <w:t>, а также на сайте Управления по культуре и искусству Администрации г. Оренбурга.</w:t>
      </w:r>
      <w:r w:rsidR="00B479C9" w:rsidRPr="00452145">
        <w:rPr>
          <w:rFonts w:ascii="Times New Roman" w:hAnsi="Times New Roman" w:cs="Times New Roman"/>
          <w:sz w:val="28"/>
          <w:szCs w:val="28"/>
        </w:rPr>
        <w:t xml:space="preserve"> Ссылки на Интернет-ресурсы в </w:t>
      </w:r>
      <w:r w:rsidR="00B479C9" w:rsidRPr="0059018C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="00B479C9" w:rsidRPr="00452145">
        <w:rPr>
          <w:rFonts w:ascii="Times New Roman" w:hAnsi="Times New Roman" w:cs="Times New Roman"/>
          <w:sz w:val="28"/>
          <w:szCs w:val="28"/>
        </w:rPr>
        <w:t>.</w:t>
      </w:r>
    </w:p>
    <w:p w:rsidR="001C3071" w:rsidRDefault="002E2C0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4</w:t>
      </w:r>
      <w:r w:rsidR="00A364C6" w:rsidRPr="00452145">
        <w:rPr>
          <w:rFonts w:ascii="Times New Roman" w:hAnsi="Times New Roman" w:cs="Times New Roman"/>
          <w:sz w:val="28"/>
          <w:szCs w:val="28"/>
        </w:rPr>
        <w:t>.</w:t>
      </w:r>
      <w:r w:rsidRPr="00452145">
        <w:rPr>
          <w:rFonts w:ascii="Times New Roman" w:hAnsi="Times New Roman" w:cs="Times New Roman"/>
          <w:sz w:val="28"/>
          <w:szCs w:val="28"/>
        </w:rPr>
        <w:t>6</w:t>
      </w:r>
      <w:r w:rsidR="00A364C6" w:rsidRPr="00452145">
        <w:rPr>
          <w:rFonts w:ascii="Times New Roman" w:hAnsi="Times New Roman" w:cs="Times New Roman"/>
          <w:sz w:val="28"/>
          <w:szCs w:val="28"/>
        </w:rPr>
        <w:t>.</w:t>
      </w:r>
      <w:r w:rsidR="005A4EFD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7B54FA" w:rsidRPr="00452145">
        <w:rPr>
          <w:rFonts w:ascii="Times New Roman" w:hAnsi="Times New Roman" w:cs="Times New Roman"/>
          <w:sz w:val="28"/>
          <w:szCs w:val="28"/>
        </w:rPr>
        <w:t xml:space="preserve">Участие в Конкурсе является </w:t>
      </w:r>
      <w:r w:rsidR="007B54FA" w:rsidRPr="00452145">
        <w:rPr>
          <w:rFonts w:ascii="Times New Roman" w:hAnsi="Times New Roman" w:cs="Times New Roman"/>
          <w:b/>
          <w:sz w:val="28"/>
          <w:szCs w:val="28"/>
        </w:rPr>
        <w:t>бесплатным</w:t>
      </w:r>
      <w:r w:rsidR="00976330" w:rsidRPr="0045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B9" w:rsidRPr="00452145" w:rsidRDefault="004D13B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Транспортные расходы и стоимость проживания оплачиваются участниками Конкурса самостоятельно</w:t>
      </w:r>
    </w:p>
    <w:p w:rsidR="00093B81" w:rsidRPr="00452145" w:rsidRDefault="004D13B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. </w:t>
      </w:r>
      <w:r w:rsidR="00976330" w:rsidRPr="00452145">
        <w:rPr>
          <w:rFonts w:ascii="Times New Roman" w:hAnsi="Times New Roman" w:cs="Times New Roman"/>
          <w:sz w:val="28"/>
          <w:szCs w:val="28"/>
        </w:rPr>
        <w:t>Поб</w:t>
      </w:r>
      <w:r w:rsidR="005A4EFD" w:rsidRPr="00452145">
        <w:rPr>
          <w:rFonts w:ascii="Times New Roman" w:hAnsi="Times New Roman" w:cs="Times New Roman"/>
          <w:sz w:val="28"/>
          <w:szCs w:val="28"/>
        </w:rPr>
        <w:t xml:space="preserve">едителям Конкурса </w:t>
      </w:r>
      <w:r w:rsidR="00976330" w:rsidRPr="00452145">
        <w:rPr>
          <w:rFonts w:ascii="Times New Roman" w:hAnsi="Times New Roman" w:cs="Times New Roman"/>
          <w:sz w:val="28"/>
          <w:szCs w:val="28"/>
        </w:rPr>
        <w:t>вручается диплом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 (тройке победителей в каждой номинации) и</w:t>
      </w:r>
      <w:r w:rsidR="00A364C6" w:rsidRPr="00452145">
        <w:rPr>
          <w:rFonts w:ascii="Times New Roman" w:hAnsi="Times New Roman" w:cs="Times New Roman"/>
          <w:sz w:val="28"/>
          <w:szCs w:val="28"/>
        </w:rPr>
        <w:t xml:space="preserve"> памятный 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фирменный </w:t>
      </w:r>
      <w:r w:rsidR="00A364C6" w:rsidRPr="00452145">
        <w:rPr>
          <w:rFonts w:ascii="Times New Roman" w:hAnsi="Times New Roman" w:cs="Times New Roman"/>
          <w:sz w:val="28"/>
          <w:szCs w:val="28"/>
        </w:rPr>
        <w:t>знак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 (статуэтка). Все участники Конкурса награждаются «Сертификатами участников конкурса «Музейный ТРИУМФ».</w:t>
      </w:r>
    </w:p>
    <w:p w:rsidR="00637F7A" w:rsidRPr="00452145" w:rsidRDefault="00093B81" w:rsidP="00452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7F7A" w:rsidRPr="00452145">
        <w:rPr>
          <w:rFonts w:ascii="Times New Roman" w:hAnsi="Times New Roman" w:cs="Times New Roman"/>
          <w:b/>
          <w:sz w:val="28"/>
          <w:szCs w:val="28"/>
        </w:rPr>
        <w:t>Критерии оценивания конкурсантов в номинациях Конкурса</w:t>
      </w:r>
    </w:p>
    <w:p w:rsidR="00637F7A" w:rsidRPr="00452145" w:rsidRDefault="00093B81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5.1</w:t>
      </w:r>
      <w:r w:rsidR="005A4EFD" w:rsidRPr="00452145">
        <w:rPr>
          <w:rFonts w:ascii="Times New Roman" w:hAnsi="Times New Roman" w:cs="Times New Roman"/>
          <w:sz w:val="28"/>
          <w:szCs w:val="28"/>
        </w:rPr>
        <w:t>.</w:t>
      </w:r>
      <w:r w:rsidRPr="00452145">
        <w:rPr>
          <w:rFonts w:ascii="Times New Roman" w:hAnsi="Times New Roman" w:cs="Times New Roman"/>
          <w:sz w:val="28"/>
          <w:szCs w:val="28"/>
        </w:rPr>
        <w:t xml:space="preserve"> В</w:t>
      </w:r>
      <w:r w:rsidR="00B92F8B" w:rsidRPr="00452145">
        <w:rPr>
          <w:rFonts w:ascii="Times New Roman" w:hAnsi="Times New Roman" w:cs="Times New Roman"/>
          <w:sz w:val="28"/>
          <w:szCs w:val="28"/>
        </w:rPr>
        <w:t xml:space="preserve"> номинации «Лучший экскурсовод» важна</w:t>
      </w:r>
      <w:r w:rsidR="001C3071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EF3010" w:rsidRPr="00452145">
        <w:rPr>
          <w:rFonts w:ascii="Times New Roman" w:hAnsi="Times New Roman" w:cs="Times New Roman"/>
          <w:sz w:val="28"/>
          <w:szCs w:val="28"/>
        </w:rPr>
        <w:t>речь экскурсовода (грамотность речи, четкость дикции, правильность произношения слов, темп речи), изложение материала (выразительность, интонация, восприятие, эмоциональность рассказа, тон</w:t>
      </w:r>
      <w:r w:rsidR="00F21FA8">
        <w:rPr>
          <w:rFonts w:ascii="Times New Roman" w:hAnsi="Times New Roman" w:cs="Times New Roman"/>
          <w:sz w:val="28"/>
          <w:szCs w:val="28"/>
        </w:rPr>
        <w:t>), владение материалом, его содержательность</w:t>
      </w:r>
      <w:r w:rsidR="009B16D4">
        <w:rPr>
          <w:rFonts w:ascii="Times New Roman" w:hAnsi="Times New Roman" w:cs="Times New Roman"/>
          <w:sz w:val="28"/>
          <w:szCs w:val="28"/>
        </w:rPr>
        <w:t xml:space="preserve"> (наличие интересных фактов, дат, примеров)</w:t>
      </w:r>
      <w:r w:rsidR="00F21FA8">
        <w:rPr>
          <w:rFonts w:ascii="Times New Roman" w:hAnsi="Times New Roman" w:cs="Times New Roman"/>
          <w:sz w:val="28"/>
          <w:szCs w:val="28"/>
        </w:rPr>
        <w:t xml:space="preserve">, </w:t>
      </w:r>
      <w:r w:rsidR="00EF3010" w:rsidRPr="00452145">
        <w:rPr>
          <w:rFonts w:ascii="Times New Roman" w:hAnsi="Times New Roman" w:cs="Times New Roman"/>
          <w:sz w:val="28"/>
          <w:szCs w:val="28"/>
        </w:rPr>
        <w:t>коммуникация (способность удерживать интерес и внимание аудитории)</w:t>
      </w:r>
      <w:r w:rsidR="005453EC" w:rsidRPr="00452145">
        <w:rPr>
          <w:rFonts w:ascii="Times New Roman" w:hAnsi="Times New Roman" w:cs="Times New Roman"/>
          <w:sz w:val="28"/>
          <w:szCs w:val="28"/>
        </w:rPr>
        <w:t>.</w:t>
      </w:r>
      <w:r w:rsidR="00DD6516" w:rsidRPr="0045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EB" w:rsidRPr="00452145" w:rsidRDefault="00093B81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5.2</w:t>
      </w:r>
      <w:r w:rsidR="005A4EFD" w:rsidRPr="00452145">
        <w:rPr>
          <w:rFonts w:ascii="Times New Roman" w:hAnsi="Times New Roman" w:cs="Times New Roman"/>
          <w:sz w:val="28"/>
          <w:szCs w:val="28"/>
        </w:rPr>
        <w:t>.</w:t>
      </w:r>
      <w:r w:rsidRPr="00452145">
        <w:rPr>
          <w:rFonts w:ascii="Times New Roman" w:hAnsi="Times New Roman" w:cs="Times New Roman"/>
          <w:sz w:val="28"/>
          <w:szCs w:val="28"/>
        </w:rPr>
        <w:t xml:space="preserve"> В</w:t>
      </w:r>
      <w:r w:rsidR="00EF3010" w:rsidRPr="00452145">
        <w:rPr>
          <w:rFonts w:ascii="Times New Roman" w:hAnsi="Times New Roman" w:cs="Times New Roman"/>
          <w:sz w:val="28"/>
          <w:szCs w:val="28"/>
        </w:rPr>
        <w:t xml:space="preserve"> номинации «Лучший </w:t>
      </w:r>
      <w:proofErr w:type="spellStart"/>
      <w:r w:rsidR="00EF3010" w:rsidRPr="00452145">
        <w:rPr>
          <w:rFonts w:ascii="Times New Roman" w:hAnsi="Times New Roman" w:cs="Times New Roman"/>
          <w:sz w:val="28"/>
          <w:szCs w:val="28"/>
        </w:rPr>
        <w:t>экспозиционер</w:t>
      </w:r>
      <w:proofErr w:type="spellEnd"/>
      <w:r w:rsidR="00EF3010" w:rsidRPr="00452145">
        <w:rPr>
          <w:rFonts w:ascii="Times New Roman" w:hAnsi="Times New Roman" w:cs="Times New Roman"/>
          <w:sz w:val="28"/>
          <w:szCs w:val="28"/>
        </w:rPr>
        <w:t>»</w:t>
      </w:r>
      <w:r w:rsidR="00B92F8B" w:rsidRPr="00452145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5453EC" w:rsidRPr="00452145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F21FA8">
        <w:rPr>
          <w:rFonts w:ascii="Times New Roman" w:hAnsi="Times New Roman" w:cs="Times New Roman"/>
          <w:sz w:val="28"/>
          <w:szCs w:val="28"/>
        </w:rPr>
        <w:t xml:space="preserve">основ, правил и особенностей </w:t>
      </w:r>
      <w:r w:rsidR="005453EC" w:rsidRPr="00452145">
        <w:rPr>
          <w:rFonts w:ascii="Times New Roman" w:hAnsi="Times New Roman" w:cs="Times New Roman"/>
          <w:sz w:val="28"/>
          <w:szCs w:val="28"/>
        </w:rPr>
        <w:t>построений</w:t>
      </w:r>
      <w:r w:rsidR="00637F7A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5453EC" w:rsidRPr="00452145">
        <w:rPr>
          <w:rFonts w:ascii="Times New Roman" w:hAnsi="Times New Roman" w:cs="Times New Roman"/>
          <w:sz w:val="28"/>
          <w:szCs w:val="28"/>
        </w:rPr>
        <w:t>выездных, временных и постоянных экспозиций</w:t>
      </w:r>
      <w:r w:rsidR="00637F7A" w:rsidRPr="00452145">
        <w:rPr>
          <w:rFonts w:ascii="Times New Roman" w:hAnsi="Times New Roman" w:cs="Times New Roman"/>
          <w:sz w:val="28"/>
          <w:szCs w:val="28"/>
        </w:rPr>
        <w:t>, актуальность создания ясность и убедительность экспозиционного сообщения;</w:t>
      </w:r>
      <w:r w:rsidR="00EF3010" w:rsidRPr="00452145">
        <w:rPr>
          <w:rFonts w:ascii="Times New Roman" w:hAnsi="Times New Roman" w:cs="Times New Roman"/>
          <w:sz w:val="28"/>
          <w:szCs w:val="28"/>
        </w:rPr>
        <w:t xml:space="preserve"> а</w:t>
      </w:r>
      <w:r w:rsidR="00637F7A" w:rsidRPr="00452145">
        <w:rPr>
          <w:rFonts w:ascii="Times New Roman" w:hAnsi="Times New Roman" w:cs="Times New Roman"/>
          <w:sz w:val="28"/>
          <w:szCs w:val="28"/>
        </w:rPr>
        <w:t xml:space="preserve">ктуальность интерпретации темы и способов представления музейной коллекции, адекватность выбора формы её публичного </w:t>
      </w:r>
      <w:r w:rsidR="00DD6516" w:rsidRPr="00452145">
        <w:rPr>
          <w:rFonts w:ascii="Times New Roman" w:hAnsi="Times New Roman" w:cs="Times New Roman"/>
          <w:sz w:val="28"/>
          <w:szCs w:val="28"/>
        </w:rPr>
        <w:t>предъявления; наличие</w:t>
      </w:r>
      <w:r w:rsidR="00637F7A" w:rsidRPr="00452145">
        <w:rPr>
          <w:rFonts w:ascii="Times New Roman" w:hAnsi="Times New Roman" w:cs="Times New Roman"/>
          <w:sz w:val="28"/>
          <w:szCs w:val="28"/>
        </w:rPr>
        <w:t xml:space="preserve"> и качество сопутствующих экспоз</w:t>
      </w:r>
      <w:r w:rsidR="00EF3010" w:rsidRPr="00452145">
        <w:rPr>
          <w:rFonts w:ascii="Times New Roman" w:hAnsi="Times New Roman" w:cs="Times New Roman"/>
          <w:sz w:val="28"/>
          <w:szCs w:val="28"/>
        </w:rPr>
        <w:t>иции музейных продуктов.</w:t>
      </w:r>
    </w:p>
    <w:p w:rsidR="005453EC" w:rsidRDefault="00093B81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5.3</w:t>
      </w:r>
      <w:r w:rsidR="005A4EFD" w:rsidRPr="00452145">
        <w:rPr>
          <w:rFonts w:ascii="Times New Roman" w:hAnsi="Times New Roman" w:cs="Times New Roman"/>
          <w:sz w:val="28"/>
          <w:szCs w:val="28"/>
        </w:rPr>
        <w:t>.</w:t>
      </w:r>
      <w:r w:rsidRPr="00452145">
        <w:rPr>
          <w:rFonts w:ascii="Times New Roman" w:hAnsi="Times New Roman" w:cs="Times New Roman"/>
          <w:sz w:val="28"/>
          <w:szCs w:val="28"/>
        </w:rPr>
        <w:t xml:space="preserve"> В</w:t>
      </w:r>
      <w:r w:rsidR="00EF3010" w:rsidRPr="00452145">
        <w:rPr>
          <w:rFonts w:ascii="Times New Roman" w:hAnsi="Times New Roman" w:cs="Times New Roman"/>
          <w:sz w:val="28"/>
          <w:szCs w:val="28"/>
        </w:rPr>
        <w:t xml:space="preserve"> номинации «Лучший сотрудник фондов»</w:t>
      </w:r>
      <w:r w:rsidR="005453EC" w:rsidRPr="00452145">
        <w:rPr>
          <w:rFonts w:ascii="Times New Roman" w:hAnsi="Times New Roman" w:cs="Times New Roman"/>
          <w:sz w:val="28"/>
          <w:szCs w:val="28"/>
        </w:rPr>
        <w:t xml:space="preserve"> важно умение обеспечивать</w:t>
      </w:r>
      <w:r w:rsidR="00B92F8B" w:rsidRPr="00452145">
        <w:rPr>
          <w:rFonts w:ascii="Times New Roman" w:hAnsi="Times New Roman" w:cs="Times New Roman"/>
          <w:sz w:val="28"/>
          <w:szCs w:val="28"/>
        </w:rPr>
        <w:t xml:space="preserve"> п</w:t>
      </w:r>
      <w:r w:rsidR="005453EC" w:rsidRPr="00452145">
        <w:rPr>
          <w:rFonts w:ascii="Times New Roman" w:hAnsi="Times New Roman" w:cs="Times New Roman"/>
          <w:sz w:val="28"/>
          <w:szCs w:val="28"/>
        </w:rPr>
        <w:t>оложительную динамику</w:t>
      </w:r>
      <w:r w:rsidR="006C0AC2" w:rsidRPr="00452145">
        <w:rPr>
          <w:rFonts w:ascii="Times New Roman" w:hAnsi="Times New Roman" w:cs="Times New Roman"/>
          <w:sz w:val="28"/>
          <w:szCs w:val="28"/>
        </w:rPr>
        <w:t xml:space="preserve"> показателей по по</w:t>
      </w:r>
      <w:r w:rsidR="005453EC" w:rsidRPr="00452145">
        <w:rPr>
          <w:rFonts w:ascii="Times New Roman" w:hAnsi="Times New Roman" w:cs="Times New Roman"/>
          <w:sz w:val="28"/>
          <w:szCs w:val="28"/>
        </w:rPr>
        <w:t>полнению фонда музея, увеличению</w:t>
      </w:r>
      <w:r w:rsidR="006C0AC2" w:rsidRPr="00452145">
        <w:rPr>
          <w:rFonts w:ascii="Times New Roman" w:hAnsi="Times New Roman" w:cs="Times New Roman"/>
          <w:sz w:val="28"/>
          <w:szCs w:val="28"/>
        </w:rPr>
        <w:t xml:space="preserve"> количества музейных предметов в качественном</w:t>
      </w:r>
      <w:r w:rsidR="005C7336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6C0AC2" w:rsidRPr="00452145">
        <w:rPr>
          <w:rFonts w:ascii="Times New Roman" w:hAnsi="Times New Roman" w:cs="Times New Roman"/>
          <w:sz w:val="28"/>
          <w:szCs w:val="28"/>
        </w:rPr>
        <w:t xml:space="preserve">отношении (преобладание предметов основного фонда, рост количества предметов имеющих научное описание </w:t>
      </w:r>
      <w:r w:rsidR="008000D1" w:rsidRPr="00452145">
        <w:rPr>
          <w:rFonts w:ascii="Times New Roman" w:hAnsi="Times New Roman" w:cs="Times New Roman"/>
          <w:sz w:val="28"/>
          <w:szCs w:val="28"/>
        </w:rPr>
        <w:t>и внесенных в инвентарные книги,</w:t>
      </w:r>
      <w:r w:rsidR="006C0AC2" w:rsidRPr="00452145">
        <w:rPr>
          <w:rFonts w:ascii="Times New Roman" w:hAnsi="Times New Roman" w:cs="Times New Roman"/>
          <w:sz w:val="28"/>
          <w:szCs w:val="28"/>
        </w:rPr>
        <w:t xml:space="preserve"> рост количества предметов, внесенных в</w:t>
      </w:r>
      <w:r w:rsidR="008000D1" w:rsidRPr="00452145">
        <w:rPr>
          <w:rFonts w:ascii="Times New Roman" w:hAnsi="Times New Roman" w:cs="Times New Roman"/>
          <w:sz w:val="28"/>
          <w:szCs w:val="28"/>
        </w:rPr>
        <w:t xml:space="preserve"> государственный каталог</w:t>
      </w:r>
      <w:r w:rsidR="006C0AC2" w:rsidRPr="00452145">
        <w:rPr>
          <w:rFonts w:ascii="Times New Roman" w:hAnsi="Times New Roman" w:cs="Times New Roman"/>
          <w:sz w:val="28"/>
          <w:szCs w:val="28"/>
        </w:rPr>
        <w:t xml:space="preserve">, рост количества предметов фонда, </w:t>
      </w:r>
      <w:r w:rsidR="006C0AC2" w:rsidRPr="00452145">
        <w:rPr>
          <w:rFonts w:ascii="Times New Roman" w:hAnsi="Times New Roman" w:cs="Times New Roman"/>
          <w:sz w:val="28"/>
          <w:szCs w:val="28"/>
        </w:rPr>
        <w:lastRenderedPageBreak/>
        <w:t>участвующих во всех формах</w:t>
      </w:r>
      <w:r w:rsidR="005453EC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6C0AC2" w:rsidRPr="00452145">
        <w:rPr>
          <w:rFonts w:ascii="Times New Roman" w:hAnsi="Times New Roman" w:cs="Times New Roman"/>
          <w:sz w:val="28"/>
          <w:szCs w:val="28"/>
        </w:rPr>
        <w:t>представления (экспозиции, выставки, издания на любых видах</w:t>
      </w:r>
      <w:r w:rsidR="005453EC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6C0AC2" w:rsidRPr="00452145">
        <w:rPr>
          <w:rFonts w:ascii="Times New Roman" w:hAnsi="Times New Roman" w:cs="Times New Roman"/>
          <w:sz w:val="28"/>
          <w:szCs w:val="28"/>
        </w:rPr>
        <w:t>носител</w:t>
      </w:r>
      <w:r w:rsidR="005453EC" w:rsidRPr="00452145">
        <w:rPr>
          <w:rFonts w:ascii="Times New Roman" w:hAnsi="Times New Roman" w:cs="Times New Roman"/>
          <w:sz w:val="28"/>
          <w:szCs w:val="28"/>
        </w:rPr>
        <w:t>ей, виртуальное представление).</w:t>
      </w:r>
    </w:p>
    <w:p w:rsidR="00452145" w:rsidRPr="00452145" w:rsidRDefault="00452145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02D" w:rsidRPr="00452145" w:rsidRDefault="00093B81" w:rsidP="004521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14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2002D" w:rsidRPr="00452145">
        <w:rPr>
          <w:rFonts w:ascii="Times New Roman" w:hAnsi="Times New Roman" w:cs="Times New Roman"/>
          <w:b/>
          <w:sz w:val="28"/>
          <w:szCs w:val="28"/>
        </w:rPr>
        <w:t>Порядок выполнения конкурсных заданий</w:t>
      </w:r>
    </w:p>
    <w:p w:rsidR="0082002D" w:rsidRPr="00452145" w:rsidRDefault="00093B81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6.1</w:t>
      </w:r>
      <w:r w:rsidR="0022296E" w:rsidRPr="00452145">
        <w:rPr>
          <w:rFonts w:ascii="Times New Roman" w:hAnsi="Times New Roman" w:cs="Times New Roman"/>
          <w:sz w:val="28"/>
          <w:szCs w:val="28"/>
        </w:rPr>
        <w:t>.</w:t>
      </w:r>
      <w:r w:rsidR="005C7336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82002D" w:rsidRPr="00452145">
        <w:rPr>
          <w:rFonts w:ascii="Times New Roman" w:hAnsi="Times New Roman" w:cs="Times New Roman"/>
          <w:sz w:val="28"/>
          <w:szCs w:val="28"/>
        </w:rPr>
        <w:t>Кон</w:t>
      </w:r>
      <w:r w:rsidR="00DD6516" w:rsidRPr="00452145">
        <w:rPr>
          <w:rFonts w:ascii="Times New Roman" w:hAnsi="Times New Roman" w:cs="Times New Roman"/>
          <w:sz w:val="28"/>
          <w:szCs w:val="28"/>
        </w:rPr>
        <w:t xml:space="preserve">курсные задания включают в себя представление, </w:t>
      </w:r>
      <w:r w:rsidR="0082002D" w:rsidRPr="00452145">
        <w:rPr>
          <w:rFonts w:ascii="Times New Roman" w:hAnsi="Times New Roman" w:cs="Times New Roman"/>
          <w:sz w:val="28"/>
          <w:szCs w:val="28"/>
        </w:rPr>
        <w:t>теоретическую и практическую части.</w:t>
      </w:r>
      <w:r w:rsidR="00126FDC" w:rsidRPr="0045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DC" w:rsidRPr="00452145" w:rsidRDefault="00DD6516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 xml:space="preserve">6.2. Представление. Конкурсное жюри оценивает </w:t>
      </w:r>
      <w:r w:rsidR="00126FDC" w:rsidRPr="00452145">
        <w:rPr>
          <w:rFonts w:ascii="Times New Roman" w:hAnsi="Times New Roman" w:cs="Times New Roman"/>
          <w:sz w:val="28"/>
          <w:szCs w:val="28"/>
        </w:rPr>
        <w:t>способность участника конкурса в небольшой промежуток врем</w:t>
      </w:r>
      <w:r w:rsidR="00F21FA8">
        <w:rPr>
          <w:rFonts w:ascii="Times New Roman" w:hAnsi="Times New Roman" w:cs="Times New Roman"/>
          <w:sz w:val="28"/>
          <w:szCs w:val="28"/>
        </w:rPr>
        <w:t>ени (3 минуты) представить себя, свою визитную карточку</w:t>
      </w:r>
      <w:r w:rsidR="00126FDC" w:rsidRPr="00452145">
        <w:rPr>
          <w:rFonts w:ascii="Times New Roman" w:hAnsi="Times New Roman" w:cs="Times New Roman"/>
          <w:sz w:val="28"/>
          <w:szCs w:val="28"/>
        </w:rPr>
        <w:t xml:space="preserve"> и привести аргументы, почему именно он достоин звания лучшего в своей номинации. Оценка визитной карточки производится по 10-бальной шкале.</w:t>
      </w:r>
    </w:p>
    <w:p w:rsidR="00B479C9" w:rsidRPr="00452145" w:rsidRDefault="00126FDC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45">
        <w:rPr>
          <w:rFonts w:ascii="Times New Roman" w:hAnsi="Times New Roman" w:cs="Times New Roman"/>
          <w:sz w:val="28"/>
          <w:szCs w:val="28"/>
        </w:rPr>
        <w:t>6.3. Теоретическая часть. Конкурсное жюри оценивает теоретические знания участника конкурса посредством т</w:t>
      </w:r>
      <w:r w:rsidR="00AA552E" w:rsidRPr="00452145">
        <w:rPr>
          <w:rFonts w:ascii="Times New Roman" w:hAnsi="Times New Roman" w:cs="Times New Roman"/>
          <w:sz w:val="28"/>
          <w:szCs w:val="28"/>
        </w:rPr>
        <w:t>естирования, включающего в себя 20 вопросов. Для каждой н</w:t>
      </w:r>
      <w:r w:rsidR="00F21FA8">
        <w:rPr>
          <w:rFonts w:ascii="Times New Roman" w:hAnsi="Times New Roman" w:cs="Times New Roman"/>
          <w:sz w:val="28"/>
          <w:szCs w:val="28"/>
        </w:rPr>
        <w:t xml:space="preserve">оминации разработаны индивидуальные </w:t>
      </w:r>
      <w:r w:rsidR="00AA552E" w:rsidRPr="00452145">
        <w:rPr>
          <w:rFonts w:ascii="Times New Roman" w:hAnsi="Times New Roman" w:cs="Times New Roman"/>
          <w:sz w:val="28"/>
          <w:szCs w:val="28"/>
        </w:rPr>
        <w:t>вопросы, ответив на которые</w:t>
      </w:r>
      <w:r w:rsidR="00F21FA8">
        <w:rPr>
          <w:rFonts w:ascii="Times New Roman" w:hAnsi="Times New Roman" w:cs="Times New Roman"/>
          <w:sz w:val="28"/>
          <w:szCs w:val="28"/>
        </w:rPr>
        <w:t>,</w:t>
      </w:r>
      <w:r w:rsidR="00AA552E" w:rsidRPr="00452145">
        <w:rPr>
          <w:rFonts w:ascii="Times New Roman" w:hAnsi="Times New Roman" w:cs="Times New Roman"/>
          <w:sz w:val="28"/>
          <w:szCs w:val="28"/>
        </w:rPr>
        <w:t xml:space="preserve"> </w:t>
      </w:r>
      <w:r w:rsidR="0059018C">
        <w:rPr>
          <w:rFonts w:ascii="Times New Roman" w:hAnsi="Times New Roman" w:cs="Times New Roman"/>
          <w:sz w:val="28"/>
          <w:szCs w:val="28"/>
        </w:rPr>
        <w:t>конкурсанты зарабатывают</w:t>
      </w:r>
      <w:r w:rsidR="00AA552E" w:rsidRPr="00452145">
        <w:rPr>
          <w:rFonts w:ascii="Times New Roman" w:hAnsi="Times New Roman" w:cs="Times New Roman"/>
          <w:sz w:val="28"/>
          <w:szCs w:val="28"/>
        </w:rPr>
        <w:t xml:space="preserve"> баллы. Участники, набравшие максимальное количество баллов</w:t>
      </w:r>
      <w:r w:rsidR="0059018C">
        <w:rPr>
          <w:rFonts w:ascii="Times New Roman" w:hAnsi="Times New Roman" w:cs="Times New Roman"/>
          <w:sz w:val="28"/>
          <w:szCs w:val="28"/>
        </w:rPr>
        <w:t>,</w:t>
      </w:r>
      <w:r w:rsidR="00AA552E" w:rsidRPr="00452145">
        <w:rPr>
          <w:rFonts w:ascii="Times New Roman" w:hAnsi="Times New Roman" w:cs="Times New Roman"/>
          <w:sz w:val="28"/>
          <w:szCs w:val="28"/>
        </w:rPr>
        <w:t xml:space="preserve"> увеличивают свои шансы на победу</w:t>
      </w:r>
      <w:r w:rsidR="00B479C9" w:rsidRPr="00452145">
        <w:rPr>
          <w:rFonts w:ascii="Times New Roman" w:hAnsi="Times New Roman" w:cs="Times New Roman"/>
          <w:sz w:val="28"/>
          <w:szCs w:val="28"/>
        </w:rPr>
        <w:t>.</w:t>
      </w:r>
    </w:p>
    <w:p w:rsidR="00126FDC" w:rsidRDefault="004D13B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Практическая часть. </w:t>
      </w:r>
      <w:r w:rsidR="00D742D0" w:rsidRPr="00452145">
        <w:rPr>
          <w:rFonts w:ascii="Times New Roman" w:hAnsi="Times New Roman" w:cs="Times New Roman"/>
          <w:sz w:val="28"/>
          <w:szCs w:val="28"/>
        </w:rPr>
        <w:t>Конкурсантам необходимо заран</w:t>
      </w:r>
      <w:r w:rsidR="00F21FA8">
        <w:rPr>
          <w:rFonts w:ascii="Times New Roman" w:hAnsi="Times New Roman" w:cs="Times New Roman"/>
          <w:sz w:val="28"/>
          <w:szCs w:val="28"/>
        </w:rPr>
        <w:t>ее подготовить презентацию своей</w:t>
      </w:r>
      <w:r w:rsidR="00D742D0" w:rsidRPr="00452145">
        <w:rPr>
          <w:rFonts w:ascii="Times New Roman" w:hAnsi="Times New Roman" w:cs="Times New Roman"/>
          <w:sz w:val="28"/>
          <w:szCs w:val="28"/>
        </w:rPr>
        <w:t xml:space="preserve"> деятельности и достижений (в формате видеоролика или слайд-шоу с выступлением). В день проведения конкурса жюри просмотрит видеоматериалы/прослушает выступления участников-спикеров и оценит их по </w:t>
      </w:r>
      <w:r w:rsidR="00712999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712999" w:rsidRDefault="0071299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подачи</w:t>
      </w:r>
      <w:r w:rsidR="00457D40">
        <w:rPr>
          <w:rFonts w:ascii="Times New Roman" w:hAnsi="Times New Roman" w:cs="Times New Roman"/>
          <w:sz w:val="28"/>
          <w:szCs w:val="28"/>
        </w:rPr>
        <w:t>;</w:t>
      </w:r>
    </w:p>
    <w:p w:rsidR="00712999" w:rsidRDefault="00F21FA8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содержанию</w:t>
      </w:r>
      <w:r w:rsidR="00712999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457D40">
        <w:rPr>
          <w:rFonts w:ascii="Times New Roman" w:hAnsi="Times New Roman" w:cs="Times New Roman"/>
          <w:sz w:val="28"/>
          <w:szCs w:val="28"/>
        </w:rPr>
        <w:t>;</w:t>
      </w:r>
    </w:p>
    <w:p w:rsidR="00712999" w:rsidRDefault="0071299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</w:t>
      </w:r>
      <w:r w:rsidR="00457D40">
        <w:rPr>
          <w:rFonts w:ascii="Times New Roman" w:hAnsi="Times New Roman" w:cs="Times New Roman"/>
          <w:sz w:val="28"/>
          <w:szCs w:val="28"/>
        </w:rPr>
        <w:t>;</w:t>
      </w:r>
    </w:p>
    <w:p w:rsidR="00712999" w:rsidRDefault="0071299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значимость для музейного дела</w:t>
      </w:r>
      <w:r w:rsidR="00457D40">
        <w:rPr>
          <w:rFonts w:ascii="Times New Roman" w:hAnsi="Times New Roman" w:cs="Times New Roman"/>
          <w:sz w:val="28"/>
          <w:szCs w:val="28"/>
        </w:rPr>
        <w:t>;</w:t>
      </w:r>
    </w:p>
    <w:p w:rsidR="00712999" w:rsidRDefault="0071299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 Требования к содержанию видеоролика</w:t>
      </w:r>
      <w:r w:rsidR="00457D40">
        <w:rPr>
          <w:rFonts w:ascii="Times New Roman" w:hAnsi="Times New Roman" w:cs="Times New Roman"/>
          <w:sz w:val="28"/>
          <w:szCs w:val="28"/>
        </w:rPr>
        <w:t>/выступления</w:t>
      </w:r>
      <w:r w:rsidR="00F21FA8">
        <w:rPr>
          <w:rFonts w:ascii="Times New Roman" w:hAnsi="Times New Roman" w:cs="Times New Roman"/>
          <w:sz w:val="28"/>
          <w:szCs w:val="28"/>
        </w:rPr>
        <w:t xml:space="preserve"> (практической части)</w:t>
      </w:r>
      <w:r w:rsidR="00457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999" w:rsidRDefault="00457D4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12999">
        <w:rPr>
          <w:rFonts w:ascii="Times New Roman" w:hAnsi="Times New Roman" w:cs="Times New Roman"/>
          <w:sz w:val="28"/>
          <w:szCs w:val="28"/>
        </w:rPr>
        <w:t xml:space="preserve">оминация «Лучший экскурсовод». В видеоролике/выступлении необходимо рассказать о </w:t>
      </w:r>
      <w:r w:rsidR="00F21FA8">
        <w:rPr>
          <w:rFonts w:ascii="Times New Roman" w:hAnsi="Times New Roman" w:cs="Times New Roman"/>
          <w:sz w:val="28"/>
          <w:szCs w:val="28"/>
        </w:rPr>
        <w:t>своем экскурсионном опыте</w:t>
      </w:r>
      <w:r w:rsidR="00AB5CBC">
        <w:rPr>
          <w:rFonts w:ascii="Times New Roman" w:hAnsi="Times New Roman" w:cs="Times New Roman"/>
          <w:sz w:val="28"/>
          <w:szCs w:val="28"/>
        </w:rPr>
        <w:t xml:space="preserve">, о своих самых интересных </w:t>
      </w:r>
      <w:r w:rsidR="00AB5CBC">
        <w:rPr>
          <w:rFonts w:ascii="Times New Roman" w:hAnsi="Times New Roman" w:cs="Times New Roman"/>
          <w:sz w:val="28"/>
          <w:szCs w:val="28"/>
        </w:rPr>
        <w:lastRenderedPageBreak/>
        <w:t>экскурсиях, представить авторский экскурсионный маршрут (при наличии)</w:t>
      </w:r>
      <w:r w:rsidR="00FA1944">
        <w:rPr>
          <w:rFonts w:ascii="Times New Roman" w:hAnsi="Times New Roman" w:cs="Times New Roman"/>
          <w:sz w:val="28"/>
          <w:szCs w:val="28"/>
        </w:rPr>
        <w:t>. Регламент – 10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CBC" w:rsidRDefault="00457D4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B5CBC">
        <w:rPr>
          <w:rFonts w:ascii="Times New Roman" w:hAnsi="Times New Roman" w:cs="Times New Roman"/>
          <w:sz w:val="28"/>
          <w:szCs w:val="28"/>
        </w:rPr>
        <w:t xml:space="preserve">оминация «Лучший </w:t>
      </w:r>
      <w:proofErr w:type="spellStart"/>
      <w:r w:rsidR="00AB5CBC">
        <w:rPr>
          <w:rFonts w:ascii="Times New Roman" w:hAnsi="Times New Roman" w:cs="Times New Roman"/>
          <w:sz w:val="28"/>
          <w:szCs w:val="28"/>
        </w:rPr>
        <w:t>экспозиционер</w:t>
      </w:r>
      <w:proofErr w:type="spellEnd"/>
      <w:r w:rsidR="00AB5CBC">
        <w:rPr>
          <w:rFonts w:ascii="Times New Roman" w:hAnsi="Times New Roman" w:cs="Times New Roman"/>
          <w:sz w:val="28"/>
          <w:szCs w:val="28"/>
        </w:rPr>
        <w:t>». В видеоролике/выступлении необходимо рассказать о своих самых значимых экспозиционных проектах в 2021 – 2022 гг.</w:t>
      </w:r>
      <w:r>
        <w:rPr>
          <w:rFonts w:ascii="Times New Roman" w:hAnsi="Times New Roman" w:cs="Times New Roman"/>
          <w:sz w:val="28"/>
          <w:szCs w:val="28"/>
        </w:rPr>
        <w:t>, а также о своих самых необы</w:t>
      </w:r>
      <w:r w:rsidR="00FA1944">
        <w:rPr>
          <w:rFonts w:ascii="Times New Roman" w:hAnsi="Times New Roman" w:cs="Times New Roman"/>
          <w:sz w:val="28"/>
          <w:szCs w:val="28"/>
        </w:rPr>
        <w:t>чных формах построения выставок. Регламент – 10 минут;</w:t>
      </w:r>
    </w:p>
    <w:p w:rsidR="004D13B9" w:rsidRDefault="00457D40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</w:t>
      </w:r>
      <w:r w:rsidR="004D13B9">
        <w:rPr>
          <w:rFonts w:ascii="Times New Roman" w:hAnsi="Times New Roman" w:cs="Times New Roman"/>
          <w:sz w:val="28"/>
          <w:szCs w:val="28"/>
        </w:rPr>
        <w:t xml:space="preserve"> «Лучший сотрудник фондов». В видеоролике/выступлении необходимо в доступной форме рассказать о специфике и важности своей работы, поделится опытом в пополнении фондов и представить краткий обзор наиболее ценных экспонатов</w:t>
      </w:r>
      <w:r w:rsidR="00FA1944">
        <w:rPr>
          <w:rFonts w:ascii="Times New Roman" w:hAnsi="Times New Roman" w:cs="Times New Roman"/>
          <w:sz w:val="28"/>
          <w:szCs w:val="28"/>
        </w:rPr>
        <w:t>. Регламент – 10 минут</w:t>
      </w:r>
      <w:r w:rsidR="004D1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B9" w:rsidRDefault="004D13B9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Технические требования к видеоролику:</w:t>
      </w:r>
    </w:p>
    <w:p w:rsidR="00FA1944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D13B9">
        <w:rPr>
          <w:rFonts w:ascii="Times New Roman" w:hAnsi="Times New Roman" w:cs="Times New Roman"/>
          <w:sz w:val="28"/>
          <w:szCs w:val="28"/>
        </w:rPr>
        <w:t>азрешение 1920х1080</w:t>
      </w:r>
    </w:p>
    <w:p w:rsidR="0055621F" w:rsidRDefault="0055621F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горизонтальная ориентация</w:t>
      </w:r>
    </w:p>
    <w:p w:rsidR="00FA1944" w:rsidRPr="00FA1944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файла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FA1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A1944">
        <w:rPr>
          <w:rFonts w:ascii="Times New Roman" w:hAnsi="Times New Roman" w:cs="Times New Roman"/>
          <w:sz w:val="28"/>
          <w:szCs w:val="28"/>
        </w:rPr>
        <w:t>4</w:t>
      </w:r>
    </w:p>
    <w:p w:rsidR="00457D40" w:rsidRPr="004D13B9" w:rsidRDefault="00FA1944" w:rsidP="00452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9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максимальная длительность 10 минут</w:t>
      </w:r>
      <w:r w:rsidR="004D13B9">
        <w:rPr>
          <w:rFonts w:ascii="Times New Roman" w:hAnsi="Times New Roman" w:cs="Times New Roman"/>
          <w:sz w:val="28"/>
          <w:szCs w:val="28"/>
        </w:rPr>
        <w:t xml:space="preserve"> </w:t>
      </w:r>
      <w:r w:rsidR="0055621F">
        <w:rPr>
          <w:rFonts w:ascii="Times New Roman" w:hAnsi="Times New Roman" w:cs="Times New Roman"/>
          <w:sz w:val="28"/>
          <w:szCs w:val="28"/>
        </w:rPr>
        <w:t xml:space="preserve">(согласно </w:t>
      </w:r>
      <w:proofErr w:type="spellStart"/>
      <w:r w:rsidR="0055621F">
        <w:rPr>
          <w:rFonts w:ascii="Times New Roman" w:hAnsi="Times New Roman" w:cs="Times New Roman"/>
          <w:sz w:val="28"/>
          <w:szCs w:val="28"/>
        </w:rPr>
        <w:t>регаленту</w:t>
      </w:r>
      <w:proofErr w:type="spellEnd"/>
      <w:r w:rsidR="0055621F">
        <w:rPr>
          <w:rFonts w:ascii="Times New Roman" w:hAnsi="Times New Roman" w:cs="Times New Roman"/>
          <w:sz w:val="28"/>
          <w:szCs w:val="28"/>
        </w:rPr>
        <w:t>)</w:t>
      </w:r>
    </w:p>
    <w:p w:rsidR="00126FDC" w:rsidRDefault="00126FDC" w:rsidP="0012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16" w:rsidRDefault="00DD6516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18" w:rsidRPr="005453EC" w:rsidRDefault="008C7618" w:rsidP="00452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44" w:rsidRDefault="00FA1944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00" w:rsidRDefault="002E2C00" w:rsidP="0054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0559C4" w:rsidRDefault="005453EC" w:rsidP="00545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59C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Приложение 1</w:t>
      </w:r>
    </w:p>
    <w:p w:rsidR="005453EC" w:rsidRPr="00965566" w:rsidRDefault="005453EC" w:rsidP="005453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28"/>
          <w:u w:val="single"/>
        </w:rPr>
      </w:pPr>
      <w:r w:rsidRPr="00965566">
        <w:rPr>
          <w:rFonts w:ascii="Times New Roman" w:hAnsi="Times New Roman"/>
          <w:b/>
          <w:color w:val="000000"/>
          <w:sz w:val="32"/>
          <w:szCs w:val="28"/>
          <w:u w:val="single"/>
        </w:rPr>
        <w:t>Заявка</w:t>
      </w:r>
    </w:p>
    <w:p w:rsidR="005453EC" w:rsidRDefault="005453EC" w:rsidP="00545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3EC" w:rsidRPr="009C6A30" w:rsidRDefault="005453EC" w:rsidP="00545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A30">
        <w:rPr>
          <w:rFonts w:ascii="Times New Roman" w:hAnsi="Times New Roman"/>
          <w:color w:val="000000"/>
          <w:sz w:val="28"/>
          <w:szCs w:val="28"/>
        </w:rPr>
        <w:t>Фамилия, имя</w:t>
      </w:r>
      <w:r>
        <w:rPr>
          <w:rFonts w:ascii="Times New Roman" w:hAnsi="Times New Roman"/>
          <w:color w:val="000000"/>
          <w:sz w:val="28"/>
          <w:szCs w:val="28"/>
        </w:rPr>
        <w:t>, отчество</w:t>
      </w:r>
      <w:r w:rsidRPr="009C6A30">
        <w:rPr>
          <w:rFonts w:ascii="Times New Roman" w:hAnsi="Times New Roman"/>
          <w:color w:val="000000"/>
          <w:sz w:val="28"/>
          <w:szCs w:val="28"/>
        </w:rPr>
        <w:t xml:space="preserve"> 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5453EC" w:rsidRPr="009C6A30" w:rsidRDefault="005453EC" w:rsidP="00545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A30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  <w:r w:rsidRPr="009C6A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3EC" w:rsidRPr="009C6A30" w:rsidRDefault="005453EC" w:rsidP="005453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6A30">
        <w:rPr>
          <w:rFonts w:ascii="Times New Roman" w:hAnsi="Times New Roman"/>
          <w:color w:val="000000"/>
          <w:sz w:val="28"/>
          <w:szCs w:val="28"/>
        </w:rPr>
        <w:t>Место работы 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5453EC" w:rsidRDefault="005453EC" w:rsidP="005453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Контактные данные (телефон, электронный адрес) </w:t>
      </w:r>
      <w:r w:rsidRPr="009C6A30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5453EC" w:rsidRDefault="005453EC" w:rsidP="005453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5453EC" w:rsidRPr="005453EC" w:rsidRDefault="005453EC" w:rsidP="0054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3EC" w:rsidRPr="005453EC" w:rsidRDefault="005453EC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18" w:rsidRPr="008C7618" w:rsidRDefault="008C7618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FA" w:rsidRDefault="007B54FA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Default="00C91429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Default="00C91429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Default="00C91429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Default="00C91429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Default="00C91429" w:rsidP="00093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45" w:rsidRDefault="00452145" w:rsidP="00C9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P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452145" w:rsidRDefault="00452145" w:rsidP="00452145">
      <w:pPr>
        <w:rPr>
          <w:rFonts w:ascii="Times New Roman" w:hAnsi="Times New Roman" w:cs="Times New Roman"/>
          <w:sz w:val="28"/>
          <w:szCs w:val="28"/>
        </w:rPr>
      </w:pPr>
    </w:p>
    <w:p w:rsidR="00FA1944" w:rsidRDefault="00452145" w:rsidP="0045214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944" w:rsidRDefault="00FA1944" w:rsidP="0045214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7C6F3A" w:rsidRDefault="007C6F3A" w:rsidP="007C6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F3A" w:rsidRPr="00452145" w:rsidRDefault="007C6F3A" w:rsidP="007C6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Официальный сайт Управления</w:t>
      </w:r>
      <w:r w:rsidRPr="00452145">
        <w:rPr>
          <w:rFonts w:ascii="Times New Roman" w:hAnsi="Times New Roman"/>
          <w:color w:val="000000"/>
          <w:sz w:val="28"/>
          <w:szCs w:val="28"/>
        </w:rPr>
        <w:t xml:space="preserve"> по культуре и искусству Администрации г. Оренбурга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52145">
        <w:rPr>
          <w:rFonts w:ascii="Times New Roman" w:hAnsi="Times New Roman"/>
          <w:b/>
          <w:color w:val="0070C0"/>
          <w:sz w:val="28"/>
          <w:szCs w:val="28"/>
          <w:u w:val="single"/>
        </w:rPr>
        <w:t>uki56.ru</w:t>
      </w: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2145" w:rsidRP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52145">
        <w:rPr>
          <w:rFonts w:ascii="Times New Roman" w:hAnsi="Times New Roman"/>
          <w:color w:val="000000"/>
          <w:sz w:val="28"/>
          <w:szCs w:val="28"/>
        </w:rPr>
        <w:t xml:space="preserve">Официальный сайт Музея истории Оренбурга – </w:t>
      </w:r>
      <w:hyperlink r:id="rId9" w:history="1">
        <w:proofErr w:type="spellStart"/>
        <w:r w:rsidRPr="00452145">
          <w:rPr>
            <w:rStyle w:val="a6"/>
            <w:rFonts w:ascii="Times New Roman" w:hAnsi="Times New Roman"/>
            <w:b/>
            <w:color w:val="0070C0"/>
            <w:sz w:val="28"/>
            <w:szCs w:val="28"/>
            <w:lang w:val="en-US"/>
          </w:rPr>
          <w:t>mio</w:t>
        </w:r>
        <w:proofErr w:type="spellEnd"/>
        <w:r w:rsidRPr="00452145">
          <w:rPr>
            <w:rStyle w:val="a6"/>
            <w:rFonts w:ascii="Times New Roman" w:hAnsi="Times New Roman"/>
            <w:b/>
            <w:color w:val="0070C0"/>
            <w:sz w:val="28"/>
            <w:szCs w:val="28"/>
          </w:rPr>
          <w:t>56.</w:t>
        </w:r>
        <w:proofErr w:type="spellStart"/>
        <w:r w:rsidRPr="00452145">
          <w:rPr>
            <w:rStyle w:val="a6"/>
            <w:rFonts w:ascii="Times New Roman" w:hAnsi="Times New Roman"/>
            <w:b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452145" w:rsidRP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145">
        <w:rPr>
          <w:rFonts w:ascii="Times New Roman" w:hAnsi="Times New Roman"/>
          <w:color w:val="000000"/>
          <w:sz w:val="28"/>
          <w:szCs w:val="28"/>
        </w:rPr>
        <w:t>Официальные страницы Музея истории Оренбурга в социальных сетях</w:t>
      </w:r>
      <w:r w:rsidR="0055621F">
        <w:rPr>
          <w:rFonts w:ascii="Times New Roman" w:hAnsi="Times New Roman"/>
          <w:color w:val="000000"/>
          <w:sz w:val="28"/>
          <w:szCs w:val="28"/>
        </w:rPr>
        <w:t>:</w:t>
      </w: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214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45214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2145">
        <w:rPr>
          <w:rFonts w:ascii="Times New Roman" w:hAnsi="Times New Roman"/>
          <w:b/>
          <w:color w:val="000000"/>
          <w:sz w:val="28"/>
          <w:szCs w:val="28"/>
          <w:u w:val="single"/>
        </w:rPr>
        <w:t>vk.com/</w:t>
      </w:r>
      <w:proofErr w:type="spellStart"/>
      <w:r w:rsidRPr="00452145">
        <w:rPr>
          <w:rFonts w:ascii="Times New Roman" w:hAnsi="Times New Roman"/>
          <w:b/>
          <w:color w:val="000000"/>
          <w:sz w:val="28"/>
          <w:szCs w:val="28"/>
          <w:u w:val="single"/>
        </w:rPr>
        <w:t>musorenhistory</w:t>
      </w:r>
      <w:proofErr w:type="spellEnd"/>
      <w:r w:rsidRPr="004521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52145">
        <w:rPr>
          <w:rFonts w:ascii="Times New Roman" w:hAnsi="Times New Roman"/>
          <w:color w:val="000000"/>
          <w:sz w:val="28"/>
          <w:szCs w:val="28"/>
        </w:rPr>
        <w:t>Одноклассники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52145">
        <w:rPr>
          <w:rFonts w:ascii="Times New Roman" w:hAnsi="Times New Roman"/>
          <w:b/>
          <w:color w:val="000000"/>
          <w:sz w:val="28"/>
          <w:szCs w:val="28"/>
          <w:u w:val="single"/>
        </w:rPr>
        <w:t>ok.ru/</w:t>
      </w:r>
      <w:proofErr w:type="spellStart"/>
      <w:r w:rsidRPr="00452145">
        <w:rPr>
          <w:rFonts w:ascii="Times New Roman" w:hAnsi="Times New Roman"/>
          <w:b/>
          <w:color w:val="000000"/>
          <w:sz w:val="28"/>
          <w:szCs w:val="28"/>
          <w:u w:val="single"/>
        </w:rPr>
        <w:t>profile</w:t>
      </w:r>
      <w:proofErr w:type="spellEnd"/>
      <w:r w:rsidRPr="00452145">
        <w:rPr>
          <w:rFonts w:ascii="Times New Roman" w:hAnsi="Times New Roman"/>
          <w:b/>
          <w:color w:val="000000"/>
          <w:sz w:val="28"/>
          <w:szCs w:val="28"/>
          <w:u w:val="single"/>
        </w:rPr>
        <w:t>/575738456557</w:t>
      </w: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145" w:rsidRPr="00452145" w:rsidRDefault="00452145" w:rsidP="00452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2443" w:rsidRDefault="006B2443" w:rsidP="0045214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6B2443" w:rsidRPr="006B2443" w:rsidRDefault="006B2443" w:rsidP="006B2443">
      <w:pPr>
        <w:rPr>
          <w:rFonts w:ascii="Times New Roman" w:hAnsi="Times New Roman" w:cs="Times New Roman"/>
          <w:sz w:val="28"/>
          <w:szCs w:val="28"/>
        </w:rPr>
      </w:pPr>
    </w:p>
    <w:p w:rsidR="006B2443" w:rsidRPr="006B2443" w:rsidRDefault="006B2443" w:rsidP="006B2443">
      <w:pPr>
        <w:rPr>
          <w:rFonts w:ascii="Times New Roman" w:hAnsi="Times New Roman" w:cs="Times New Roman"/>
          <w:sz w:val="28"/>
          <w:szCs w:val="28"/>
        </w:rPr>
      </w:pPr>
    </w:p>
    <w:p w:rsidR="006B2443" w:rsidRPr="006B2443" w:rsidRDefault="006B2443" w:rsidP="006B2443">
      <w:pPr>
        <w:rPr>
          <w:rFonts w:ascii="Times New Roman" w:hAnsi="Times New Roman" w:cs="Times New Roman"/>
          <w:sz w:val="28"/>
          <w:szCs w:val="28"/>
        </w:rPr>
      </w:pPr>
    </w:p>
    <w:p w:rsidR="006B2443" w:rsidRPr="006B2443" w:rsidRDefault="006B2443" w:rsidP="0055621F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sectPr w:rsidR="006B2443" w:rsidRPr="006B2443" w:rsidSect="00FA1944">
      <w:headerReference w:type="default" r:id="rId10"/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5" w:rsidRDefault="00657D55" w:rsidP="00FA1944">
      <w:pPr>
        <w:spacing w:after="0" w:line="240" w:lineRule="auto"/>
      </w:pPr>
      <w:r>
        <w:separator/>
      </w:r>
    </w:p>
  </w:endnote>
  <w:endnote w:type="continuationSeparator" w:id="0">
    <w:p w:rsidR="00657D55" w:rsidRDefault="00657D55" w:rsidP="00FA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5" w:rsidRDefault="00657D55" w:rsidP="00FA1944">
      <w:pPr>
        <w:spacing w:after="0" w:line="240" w:lineRule="auto"/>
      </w:pPr>
      <w:r>
        <w:separator/>
      </w:r>
    </w:p>
  </w:footnote>
  <w:footnote w:type="continuationSeparator" w:id="0">
    <w:p w:rsidR="00657D55" w:rsidRDefault="00657D55" w:rsidP="00FA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44" w:rsidRDefault="00657D55" w:rsidP="00FA1944">
    <w:pPr>
      <w:pStyle w:val="a7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45.6pt">
          <v:imagedata r:id="rId1" o:title="ЛОГО НОВОЕ ПРОЗРАЧНЫЙ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A7C"/>
    <w:multiLevelType w:val="hybridMultilevel"/>
    <w:tmpl w:val="5408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2B5"/>
    <w:multiLevelType w:val="hybridMultilevel"/>
    <w:tmpl w:val="92C4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1D42"/>
    <w:multiLevelType w:val="hybridMultilevel"/>
    <w:tmpl w:val="28989204"/>
    <w:lvl w:ilvl="0" w:tplc="9F423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F4B69"/>
    <w:multiLevelType w:val="hybridMultilevel"/>
    <w:tmpl w:val="63623696"/>
    <w:lvl w:ilvl="0" w:tplc="75F82C4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86468"/>
    <w:multiLevelType w:val="multilevel"/>
    <w:tmpl w:val="8BE8E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2EE36A62"/>
    <w:multiLevelType w:val="multilevel"/>
    <w:tmpl w:val="1F28A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E1C05C9"/>
    <w:multiLevelType w:val="multilevel"/>
    <w:tmpl w:val="D6E48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4B763E2E"/>
    <w:multiLevelType w:val="hybridMultilevel"/>
    <w:tmpl w:val="3F1EDB4E"/>
    <w:lvl w:ilvl="0" w:tplc="AFB09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701BE"/>
    <w:multiLevelType w:val="multilevel"/>
    <w:tmpl w:val="2AE05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B67D7A"/>
    <w:multiLevelType w:val="multilevel"/>
    <w:tmpl w:val="E6CA79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0">
    <w:nsid w:val="5E413C1D"/>
    <w:multiLevelType w:val="multilevel"/>
    <w:tmpl w:val="D6E48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E80"/>
    <w:rsid w:val="00093B81"/>
    <w:rsid w:val="00126FDC"/>
    <w:rsid w:val="0019163C"/>
    <w:rsid w:val="001C3071"/>
    <w:rsid w:val="001F2CFB"/>
    <w:rsid w:val="001F635B"/>
    <w:rsid w:val="0022296E"/>
    <w:rsid w:val="002316C3"/>
    <w:rsid w:val="002503EB"/>
    <w:rsid w:val="00277495"/>
    <w:rsid w:val="002E2C00"/>
    <w:rsid w:val="003111FB"/>
    <w:rsid w:val="003900E9"/>
    <w:rsid w:val="00392B68"/>
    <w:rsid w:val="00430C07"/>
    <w:rsid w:val="0044464E"/>
    <w:rsid w:val="00452145"/>
    <w:rsid w:val="00457D40"/>
    <w:rsid w:val="004B727B"/>
    <w:rsid w:val="004D13B9"/>
    <w:rsid w:val="004E4D8E"/>
    <w:rsid w:val="005453EC"/>
    <w:rsid w:val="0055621F"/>
    <w:rsid w:val="0059018C"/>
    <w:rsid w:val="005A4EFD"/>
    <w:rsid w:val="005C7336"/>
    <w:rsid w:val="00637F7A"/>
    <w:rsid w:val="00657D55"/>
    <w:rsid w:val="00695054"/>
    <w:rsid w:val="006A4E3D"/>
    <w:rsid w:val="006B2443"/>
    <w:rsid w:val="006C0AC2"/>
    <w:rsid w:val="00712999"/>
    <w:rsid w:val="007B54FA"/>
    <w:rsid w:val="007C6F3A"/>
    <w:rsid w:val="008000D1"/>
    <w:rsid w:val="0082002D"/>
    <w:rsid w:val="008A06E2"/>
    <w:rsid w:val="008C7618"/>
    <w:rsid w:val="00943529"/>
    <w:rsid w:val="00976330"/>
    <w:rsid w:val="009B16D4"/>
    <w:rsid w:val="00A364C6"/>
    <w:rsid w:val="00AA552E"/>
    <w:rsid w:val="00AB5CBC"/>
    <w:rsid w:val="00B367BB"/>
    <w:rsid w:val="00B479C9"/>
    <w:rsid w:val="00B92F8B"/>
    <w:rsid w:val="00B9363E"/>
    <w:rsid w:val="00C20AE5"/>
    <w:rsid w:val="00C46A83"/>
    <w:rsid w:val="00C53F12"/>
    <w:rsid w:val="00C67DB6"/>
    <w:rsid w:val="00C91429"/>
    <w:rsid w:val="00CE6A77"/>
    <w:rsid w:val="00CE7E80"/>
    <w:rsid w:val="00D66D9E"/>
    <w:rsid w:val="00D742D0"/>
    <w:rsid w:val="00DD6516"/>
    <w:rsid w:val="00EF20B0"/>
    <w:rsid w:val="00EF3010"/>
    <w:rsid w:val="00F21FA8"/>
    <w:rsid w:val="00F92ED2"/>
    <w:rsid w:val="00FA1944"/>
    <w:rsid w:val="00FA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77"/>
    <w:pPr>
      <w:ind w:left="720"/>
      <w:contextualSpacing/>
    </w:pPr>
  </w:style>
  <w:style w:type="table" w:styleId="a4">
    <w:name w:val="Table Grid"/>
    <w:basedOn w:val="a1"/>
    <w:uiPriority w:val="59"/>
    <w:rsid w:val="007B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EF3010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unhideWhenUsed/>
    <w:rsid w:val="008C76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A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944"/>
  </w:style>
  <w:style w:type="paragraph" w:styleId="a9">
    <w:name w:val="footer"/>
    <w:basedOn w:val="a"/>
    <w:link w:val="aa"/>
    <w:uiPriority w:val="99"/>
    <w:unhideWhenUsed/>
    <w:rsid w:val="00FA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944"/>
  </w:style>
  <w:style w:type="paragraph" w:styleId="ab">
    <w:name w:val="Balloon Text"/>
    <w:basedOn w:val="a"/>
    <w:link w:val="ac"/>
    <w:uiPriority w:val="99"/>
    <w:semiHidden/>
    <w:unhideWhenUsed/>
    <w:rsid w:val="00F2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1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uzore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o56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Кашаева</dc:creator>
  <cp:lastModifiedBy>Антюфеева Юлия Игоревна</cp:lastModifiedBy>
  <cp:revision>18</cp:revision>
  <cp:lastPrinted>2022-06-08T06:28:00Z</cp:lastPrinted>
  <dcterms:created xsi:type="dcterms:W3CDTF">2022-01-20T10:44:00Z</dcterms:created>
  <dcterms:modified xsi:type="dcterms:W3CDTF">2022-07-11T07:05:00Z</dcterms:modified>
</cp:coreProperties>
</file>